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D7" w:rsidRDefault="00572FDF" w:rsidP="00C16CD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527636"/>
            <wp:effectExtent l="0" t="0" r="3175" b="6985"/>
            <wp:docPr id="1" name="Рисунок 1" descr="D:\2022-2023\ОТЧЕТЫ\ПРОКУРАТУРА\Правила внутреннего распорядка\ПВ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ОТЧЕТЫ\ПРОКУРАТУРА\Правила внутреннего распорядка\ПВТР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DF" w:rsidRDefault="00572FDF" w:rsidP="00C16C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2FDF" w:rsidRDefault="00572FDF" w:rsidP="00C16CD7">
      <w:pPr>
        <w:pStyle w:val="a3"/>
        <w:rPr>
          <w:rFonts w:ascii="Times New Roman" w:hAnsi="Times New Roman"/>
          <w:b/>
          <w:sz w:val="28"/>
          <w:szCs w:val="28"/>
        </w:rPr>
      </w:pPr>
    </w:p>
    <w:p w:rsidR="00572FDF" w:rsidRDefault="00572FDF" w:rsidP="00C16CD7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E7FCA" w:rsidRPr="009311E0" w:rsidRDefault="002E7FCA" w:rsidP="002E7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1E0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E7FCA" w:rsidRDefault="002E7FCA" w:rsidP="002E7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311E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311E0">
        <w:rPr>
          <w:rFonts w:ascii="Times New Roman" w:hAnsi="Times New Roman"/>
          <w:b/>
          <w:sz w:val="28"/>
          <w:szCs w:val="28"/>
        </w:rPr>
        <w:t>Звонаревокутская</w:t>
      </w:r>
      <w:proofErr w:type="spellEnd"/>
      <w:r w:rsidRPr="009311E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2E7FCA" w:rsidRPr="009311E0" w:rsidRDefault="002E7FCA" w:rsidP="002E7FC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70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Звонаревокутская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СОШ»)</w:t>
      </w: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6"/>
      </w:tblGrid>
      <w:tr w:rsidR="002E7FCA" w:rsidRPr="009311E0" w:rsidTr="0089344D">
        <w:trPr>
          <w:trHeight w:val="654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2E7FCA" w:rsidRDefault="002E7FCA" w:rsidP="0089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646882 </w:t>
            </w:r>
            <w:r w:rsidRPr="009311E0">
              <w:rPr>
                <w:sz w:val="18"/>
                <w:szCs w:val="18"/>
              </w:rPr>
              <w:t xml:space="preserve"> Омская обл</w:t>
            </w:r>
            <w:r>
              <w:rPr>
                <w:sz w:val="18"/>
                <w:szCs w:val="18"/>
              </w:rPr>
              <w:t>асть</w:t>
            </w:r>
            <w:r w:rsidRPr="009311E0">
              <w:rPr>
                <w:sz w:val="18"/>
                <w:szCs w:val="18"/>
              </w:rPr>
              <w:t>, Азовский</w:t>
            </w:r>
            <w:r>
              <w:rPr>
                <w:sz w:val="18"/>
                <w:szCs w:val="18"/>
              </w:rPr>
              <w:t xml:space="preserve"> </w:t>
            </w:r>
            <w:r w:rsidRPr="009311E0">
              <w:rPr>
                <w:sz w:val="18"/>
                <w:szCs w:val="18"/>
              </w:rPr>
              <w:t>немецкий национальный район</w:t>
            </w:r>
          </w:p>
          <w:p w:rsidR="002E7FCA" w:rsidRDefault="002E7FCA" w:rsidP="0089344D">
            <w:pPr>
              <w:jc w:val="center"/>
              <w:rPr>
                <w:sz w:val="18"/>
                <w:szCs w:val="18"/>
              </w:rPr>
            </w:pPr>
            <w:r w:rsidRPr="009311E0">
              <w:rPr>
                <w:sz w:val="18"/>
                <w:szCs w:val="18"/>
              </w:rPr>
              <w:t xml:space="preserve">Звонарев Кут, ул. </w:t>
            </w:r>
            <w:proofErr w:type="gramStart"/>
            <w:r w:rsidRPr="009311E0">
              <w:rPr>
                <w:sz w:val="18"/>
                <w:szCs w:val="18"/>
              </w:rPr>
              <w:t>Школьная</w:t>
            </w:r>
            <w:proofErr w:type="gramEnd"/>
            <w:r w:rsidRPr="009311E0">
              <w:rPr>
                <w:sz w:val="18"/>
                <w:szCs w:val="18"/>
              </w:rPr>
              <w:t>, 44А</w:t>
            </w:r>
            <w:r>
              <w:rPr>
                <w:sz w:val="18"/>
                <w:szCs w:val="18"/>
              </w:rPr>
              <w:t xml:space="preserve"> т</w:t>
            </w:r>
            <w:r w:rsidRPr="009311E0">
              <w:rPr>
                <w:sz w:val="18"/>
                <w:szCs w:val="18"/>
              </w:rPr>
              <w:t>ел: 8(38141)3-55-21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e</w:t>
            </w:r>
            <w:r w:rsidRPr="00AB069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hyperlink r:id="rId6" w:history="1">
              <w:r w:rsidRPr="003F6AE2">
                <w:rPr>
                  <w:rStyle w:val="a4"/>
                  <w:sz w:val="18"/>
                  <w:szCs w:val="18"/>
                  <w:lang w:val="en-US"/>
                </w:rPr>
                <w:t>zvon</w:t>
              </w:r>
              <w:r w:rsidRPr="003F6AE2">
                <w:rPr>
                  <w:rStyle w:val="a4"/>
                  <w:sz w:val="18"/>
                  <w:szCs w:val="18"/>
                </w:rPr>
                <w:t>-</w:t>
              </w:r>
              <w:r w:rsidRPr="003F6AE2">
                <w:rPr>
                  <w:rStyle w:val="a4"/>
                  <w:sz w:val="18"/>
                  <w:szCs w:val="18"/>
                  <w:lang w:val="en-US"/>
                </w:rPr>
                <w:t>kutschool</w:t>
              </w:r>
              <w:r w:rsidRPr="003F6AE2">
                <w:rPr>
                  <w:rStyle w:val="a4"/>
                  <w:sz w:val="18"/>
                  <w:szCs w:val="18"/>
                </w:rPr>
                <w:t>@</w:t>
              </w:r>
              <w:r w:rsidRPr="003F6AE2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3F6AE2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3F6AE2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2E7FCA" w:rsidRPr="00AF7FBB" w:rsidRDefault="002E7FCA" w:rsidP="0089344D">
            <w:pPr>
              <w:jc w:val="center"/>
              <w:rPr>
                <w:sz w:val="18"/>
                <w:szCs w:val="18"/>
              </w:rPr>
            </w:pPr>
            <w:r w:rsidRPr="009311E0">
              <w:rPr>
                <w:sz w:val="18"/>
                <w:szCs w:val="18"/>
              </w:rPr>
              <w:t xml:space="preserve">ОГРН 1025501515160 </w:t>
            </w:r>
            <w:r>
              <w:rPr>
                <w:sz w:val="18"/>
                <w:szCs w:val="18"/>
              </w:rPr>
              <w:t xml:space="preserve"> </w:t>
            </w:r>
            <w:r w:rsidRPr="009311E0"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t xml:space="preserve"> /КПП</w:t>
            </w:r>
            <w:r w:rsidRPr="009311E0">
              <w:rPr>
                <w:sz w:val="18"/>
                <w:szCs w:val="18"/>
              </w:rPr>
              <w:t xml:space="preserve">  5509004871</w:t>
            </w:r>
            <w:r>
              <w:rPr>
                <w:sz w:val="18"/>
                <w:szCs w:val="18"/>
              </w:rPr>
              <w:t xml:space="preserve">/550901001 ОКПО 54161662 </w:t>
            </w:r>
          </w:p>
        </w:tc>
      </w:tr>
      <w:tr w:rsidR="002E7FCA" w:rsidRPr="009311E0" w:rsidTr="0089344D">
        <w:trPr>
          <w:trHeight w:val="654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</w:tcBorders>
          </w:tcPr>
          <w:p w:rsidR="002E7FCA" w:rsidRDefault="002E7FCA" w:rsidP="0089344D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7FCA" w:rsidTr="002E7FCA">
        <w:tc>
          <w:tcPr>
            <w:tcW w:w="4785" w:type="dxa"/>
          </w:tcPr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7F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Согласовано</w:t>
            </w:r>
          </w:p>
          <w:p w:rsidR="002E7FCA" w:rsidRDefault="000951A6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Председатель П</w:t>
            </w:r>
            <w:r w:rsidR="002E7F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</w:p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Е.И.Шнякина</w:t>
            </w:r>
            <w:proofErr w:type="spellEnd"/>
          </w:p>
          <w:p w:rsidR="002E7FCA" w:rsidRP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30.06.2022г.</w:t>
            </w:r>
          </w:p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E7F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верждаю:</w:t>
            </w:r>
          </w:p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Звонаревокутская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2E7FCA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______________________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Т.Р.Герцог</w:t>
            </w:r>
            <w:proofErr w:type="spellEnd"/>
          </w:p>
          <w:p w:rsidR="00FA2AB5" w:rsidRDefault="002E7FCA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Приказ о несении изменений  </w:t>
            </w:r>
          </w:p>
          <w:p w:rsidR="002E7FCA" w:rsidRPr="002E7FCA" w:rsidRDefault="00FA2AB5" w:rsidP="002E7FCA">
            <w:pPr>
              <w:pStyle w:val="WW-"/>
              <w:spacing w:before="28" w:after="28" w:line="100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№77  </w:t>
            </w:r>
            <w:r w:rsidR="002E7FC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от 07.06.2023</w:t>
            </w:r>
          </w:p>
        </w:tc>
      </w:tr>
    </w:tbl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ПРАВИЛА</w:t>
      </w:r>
    </w:p>
    <w:p w:rsidR="002E7FCA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ВНУТРЕННЕГО ТРУДОВОГО РАСПОРЯДКА ДЛЯ РАБОТНИКОВ </w:t>
      </w:r>
      <w:r>
        <w:rPr>
          <w:rFonts w:ascii="Times New Roman" w:eastAsia="Times New Roman" w:hAnsi="Times New Roman"/>
          <w:b/>
          <w:color w:val="000000"/>
          <w:sz w:val="27"/>
          <w:szCs w:val="27"/>
        </w:rPr>
        <w:t>МБОУ «</w:t>
      </w:r>
      <w:proofErr w:type="spellStart"/>
      <w:r>
        <w:rPr>
          <w:rFonts w:ascii="Times New Roman" w:eastAsia="Times New Roman" w:hAnsi="Times New Roman"/>
          <w:b/>
          <w:color w:val="000000"/>
          <w:sz w:val="27"/>
          <w:szCs w:val="27"/>
        </w:rPr>
        <w:t>Звонаревокутская</w:t>
      </w:r>
      <w:proofErr w:type="spellEnd"/>
      <w:r>
        <w:rPr>
          <w:rFonts w:ascii="Times New Roman" w:eastAsia="Times New Roman" w:hAnsi="Times New Roman"/>
          <w:b/>
          <w:color w:val="000000"/>
          <w:sz w:val="27"/>
          <w:szCs w:val="27"/>
        </w:rPr>
        <w:t xml:space="preserve">  СОШ»</w:t>
      </w:r>
    </w:p>
    <w:p w:rsidR="002E7FCA" w:rsidRDefault="002E7FCA" w:rsidP="002E7FCA">
      <w:pPr>
        <w:pStyle w:val="WW-"/>
        <w:spacing w:before="28" w:after="28" w:line="100" w:lineRule="atLeas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1. ОБЩИЕ  ПОЛОЖЕНИЯ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ab/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«Трудовой распорядок на предприятиях, в учреждениях, организациях определяется правилами внутреннего трудового распорядка» (ст. 189 ТК РФ).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Правила внутреннего трудового распорядка призваны четко 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  </w:t>
      </w:r>
      <w:proofErr w:type="gram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работающих</w:t>
      </w:r>
      <w:proofErr w:type="gram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E7FCA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Все вопросы, связанные с применением Правил внутреннего распорядка, решаются администрацией школы в пределах предоставленных ей прав, а в случаях, предусмотренных действующим законодательством, совместно или </w:t>
      </w:r>
      <w:r w:rsidRPr="0065721D">
        <w:rPr>
          <w:rFonts w:ascii="Times New Roman" w:eastAsia="Times New Roman" w:hAnsi="Times New Roman"/>
          <w:color w:val="000000"/>
          <w:sz w:val="24"/>
          <w:szCs w:val="24"/>
        </w:rPr>
        <w:t>по согласованию, или с учетом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мотивированного мнения профсоюзного комитета </w:t>
      </w:r>
      <w:r w:rsidRPr="0065721D">
        <w:rPr>
          <w:rFonts w:ascii="Times New Roman" w:eastAsia="Times New Roman" w:hAnsi="Times New Roman"/>
          <w:color w:val="000000"/>
          <w:sz w:val="24"/>
          <w:szCs w:val="24"/>
        </w:rPr>
        <w:t>и  выборного органа трудового коллектива.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FCA" w:rsidRDefault="002E7FCA" w:rsidP="002E7FCA">
      <w:pPr>
        <w:pStyle w:val="WW-"/>
        <w:spacing w:before="28" w:after="2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ПОРЯДОК ПРИЁМА, ПЕРЕВОДА И УВОЛЬНЕНИЯ РАБОТНИКОВ</w:t>
      </w:r>
    </w:p>
    <w:p w:rsidR="002E7FCA" w:rsidRPr="002C3115" w:rsidRDefault="002E7FCA" w:rsidP="002E7FCA">
      <w:pPr>
        <w:pStyle w:val="WW-"/>
        <w:spacing w:before="28" w:after="2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2.1. Работники реализуют своё право путём заключения трудового договора о работе в данной школе.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Один экземпляр трудового договора передаётся работнику, другой хранится у работодателя.</w:t>
      </w:r>
      <w:r w:rsidRPr="002C31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2C311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(ст. 67 ТК РФ). 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Трудовой договор является основанием для издания приказа о приёме на работу. Должностная инструкция оформляется в письменной форме в двух экземплярах, подписывается сторонами и прилагается к трудовому договору в порядке, предусмотренном ст. 67 ТК РФ. Приём на работу оформляется приказом (распоряжением) работодателя, изданным на основании заключённого трудового договора. 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C311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>Содержание приказа (распоряжения) работодателя должно соответствовать условиям заключенного трудового договора.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r w:rsidRPr="002C3115">
        <w:t xml:space="preserve">2.3. </w:t>
      </w:r>
      <w:r w:rsidRPr="002C3115">
        <w:rPr>
          <w:rFonts w:eastAsia="SimSun"/>
          <w:lang w:eastAsia="zh-CN"/>
        </w:rPr>
        <w:t>Лицо, поступающее на работу, предъявляет работодателю: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1" w:name="dst100478"/>
      <w:bookmarkEnd w:id="1"/>
      <w:r w:rsidRPr="002C3115">
        <w:rPr>
          <w:rFonts w:eastAsia="SimSun"/>
          <w:lang w:eastAsia="zh-CN"/>
        </w:rPr>
        <w:t>- паспорт или </w:t>
      </w:r>
      <w:hyperlink r:id="rId7" w:anchor="dst0" w:history="1">
        <w:r w:rsidRPr="002C3115">
          <w:rPr>
            <w:rFonts w:eastAsia="SimSun"/>
            <w:lang w:eastAsia="zh-CN"/>
          </w:rPr>
          <w:t>иной документ</w:t>
        </w:r>
      </w:hyperlink>
      <w:r w:rsidRPr="002C3115">
        <w:rPr>
          <w:rFonts w:eastAsia="SimSun"/>
          <w:lang w:eastAsia="zh-CN"/>
        </w:rPr>
        <w:t>, удостоверяющий личность;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2" w:name="dst100479"/>
      <w:bookmarkEnd w:id="2"/>
      <w:r w:rsidRPr="002C3115">
        <w:rPr>
          <w:rFonts w:eastAsia="SimSun"/>
          <w:lang w:eastAsia="zh-CN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E7FCA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3" w:name="dst2038"/>
      <w:bookmarkEnd w:id="3"/>
      <w:r w:rsidRPr="002C3115">
        <w:rPr>
          <w:rFonts w:eastAsia="SimSun"/>
          <w:lang w:eastAsia="zh-CN"/>
        </w:rPr>
        <w:t xml:space="preserve">- </w:t>
      </w:r>
      <w:hyperlink r:id="rId8" w:anchor="dst100083" w:history="1">
        <w:r w:rsidRPr="002C3115">
          <w:rPr>
            <w:rFonts w:eastAsia="SimSun"/>
            <w:lang w:eastAsia="zh-CN"/>
          </w:rPr>
          <w:t>страховое свидетельство</w:t>
        </w:r>
      </w:hyperlink>
      <w:r w:rsidRPr="002C3115">
        <w:rPr>
          <w:rFonts w:eastAsia="SimSun"/>
          <w:lang w:eastAsia="zh-CN"/>
        </w:rPr>
        <w:t> обязательного пенсионного страхования;</w:t>
      </w:r>
    </w:p>
    <w:p w:rsidR="00DB6A7F" w:rsidRPr="002C3115" w:rsidRDefault="00DB6A7F" w:rsidP="00787264">
      <w:pPr>
        <w:shd w:val="clear" w:color="auto" w:fill="FFFF00"/>
        <w:ind w:firstLine="540"/>
        <w:jc w:val="both"/>
        <w:rPr>
          <w:rFonts w:eastAsia="SimSun"/>
          <w:lang w:eastAsia="zh-CN"/>
        </w:rPr>
      </w:pPr>
      <w:r w:rsidRPr="00D610F8">
        <w:rPr>
          <w:rFonts w:eastAsia="SimSun"/>
          <w:lang w:eastAsia="zh-CN"/>
        </w:rPr>
        <w:t>Согласно ч.4 ст.65 ТК РФ при заключении трудового договора впервые работодателем оформляется трудовая книжк</w:t>
      </w:r>
      <w:proofErr w:type="gramStart"/>
      <w:r w:rsidRPr="00D610F8">
        <w:rPr>
          <w:rFonts w:eastAsia="SimSun"/>
          <w:lang w:eastAsia="zh-CN"/>
        </w:rPr>
        <w:t>а(</w:t>
      </w:r>
      <w:proofErr w:type="gramEnd"/>
      <w:r w:rsidRPr="00D610F8">
        <w:rPr>
          <w:rFonts w:eastAsia="SimSun"/>
          <w:lang w:eastAsia="zh-CN"/>
        </w:rPr>
        <w:t xml:space="preserve">за исключением случаев, если в соответствии с настоящим Кодексом, иным федеральным законом трудовая книжка на работника не оформляется). В </w:t>
      </w:r>
      <w:r w:rsidR="00E37FA0" w:rsidRPr="00D610F8">
        <w:rPr>
          <w:rFonts w:eastAsia="SimSun"/>
          <w:lang w:eastAsia="zh-CN"/>
        </w:rPr>
        <w:t>случае</w:t>
      </w:r>
      <w:proofErr w:type="gramStart"/>
      <w:r w:rsidR="00E37FA0" w:rsidRPr="00D610F8">
        <w:rPr>
          <w:rFonts w:eastAsia="SimSun"/>
          <w:lang w:eastAsia="zh-CN"/>
        </w:rPr>
        <w:t>,</w:t>
      </w:r>
      <w:proofErr w:type="gramEnd"/>
      <w:r w:rsidR="00E37FA0" w:rsidRPr="00D610F8">
        <w:rPr>
          <w:rFonts w:eastAsia="SimSun"/>
          <w:lang w:eastAsia="zh-CN"/>
        </w:rPr>
        <w:t xml:space="preserve"> если на лицо</w:t>
      </w:r>
      <w:r w:rsidRPr="00D610F8">
        <w:rPr>
          <w:rFonts w:eastAsia="SimSun"/>
          <w:lang w:eastAsia="zh-CN"/>
        </w:rPr>
        <w:t>, поступающее на работу впервые, не был открыт</w:t>
      </w:r>
      <w:r w:rsidR="00E37FA0" w:rsidRPr="00D610F8">
        <w:rPr>
          <w:rFonts w:eastAsia="SimSun"/>
          <w:lang w:eastAsia="zh-CN"/>
        </w:rPr>
        <w:t xml:space="preserve"> индивидуальный лицевой счет, работодателем представляется в соответствующий  территориальный орган 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4" w:name="dst413"/>
      <w:bookmarkEnd w:id="4"/>
      <w:r w:rsidRPr="002C3115">
        <w:rPr>
          <w:rFonts w:eastAsia="SimSun"/>
          <w:lang w:eastAsia="zh-CN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5" w:name="dst100481"/>
      <w:bookmarkEnd w:id="5"/>
      <w:r w:rsidRPr="002C3115">
        <w:rPr>
          <w:rFonts w:eastAsia="SimSun"/>
          <w:lang w:eastAsia="zh-CN"/>
        </w:rPr>
        <w:t>- документы воинского учета - для военнообязанных и лиц, подлежащих призыву на военную службу;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6" w:name="dst1901"/>
      <w:bookmarkEnd w:id="6"/>
      <w:r w:rsidRPr="002C3115">
        <w:rPr>
          <w:rFonts w:eastAsia="SimSun"/>
          <w:lang w:eastAsia="zh-CN"/>
        </w:rPr>
        <w:t>- 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7" w:name="dst1590"/>
      <w:bookmarkEnd w:id="7"/>
      <w:proofErr w:type="gramStart"/>
      <w:r w:rsidRPr="002C3115">
        <w:rPr>
          <w:rFonts w:eastAsia="SimSun"/>
          <w:lang w:eastAsia="zh-CN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9" w:anchor="dst100022" w:history="1">
        <w:r w:rsidRPr="002C3115">
          <w:rPr>
            <w:rFonts w:eastAsia="SimSun"/>
            <w:lang w:eastAsia="zh-CN"/>
          </w:rPr>
          <w:t>порядке</w:t>
        </w:r>
      </w:hyperlink>
      <w:r w:rsidRPr="002C3115">
        <w:rPr>
          <w:rFonts w:eastAsia="SimSun"/>
          <w:lang w:eastAsia="zh-CN"/>
        </w:rPr>
        <w:t> 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</w:t>
      </w:r>
      <w:proofErr w:type="gramEnd"/>
      <w:r w:rsidRPr="002C3115">
        <w:rPr>
          <w:rFonts w:eastAsia="SimSun"/>
          <w:lang w:eastAsia="zh-CN"/>
        </w:rPr>
        <w:t>, иным федеральным законом не допускаются лица, имеющие или имевшие судимость, подвергающиеся или подвергавшиеся уголовному преследованию;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8" w:name="dst2276"/>
      <w:bookmarkEnd w:id="8"/>
      <w:proofErr w:type="gramStart"/>
      <w:r w:rsidRPr="002C3115">
        <w:rPr>
          <w:rFonts w:eastAsia="SimSun"/>
          <w:lang w:eastAsia="zh-CN"/>
        </w:rPr>
        <w:t xml:space="preserve">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C3115">
        <w:rPr>
          <w:rFonts w:eastAsia="SimSun"/>
          <w:lang w:eastAsia="zh-CN"/>
        </w:rPr>
        <w:t>психоактивных</w:t>
      </w:r>
      <w:proofErr w:type="spellEnd"/>
      <w:r w:rsidRPr="002C3115">
        <w:rPr>
          <w:rFonts w:eastAsia="SimSun"/>
          <w:lang w:eastAsia="zh-CN"/>
        </w:rPr>
        <w:t xml:space="preserve"> веществ, которая выдана в </w:t>
      </w:r>
      <w:hyperlink r:id="rId10" w:anchor="dst100015" w:history="1">
        <w:r w:rsidRPr="002C3115">
          <w:rPr>
            <w:rFonts w:eastAsia="SimSun"/>
            <w:lang w:eastAsia="zh-CN"/>
          </w:rPr>
          <w:t>порядке</w:t>
        </w:r>
      </w:hyperlink>
      <w:r w:rsidRPr="002C3115">
        <w:rPr>
          <w:rFonts w:eastAsia="SimSun"/>
          <w:lang w:eastAsia="zh-CN"/>
        </w:rPr>
        <w:t> и по </w:t>
      </w:r>
      <w:hyperlink r:id="rId11" w:anchor="dst100315" w:history="1">
        <w:r w:rsidRPr="002C3115">
          <w:rPr>
            <w:rFonts w:eastAsia="SimSun"/>
            <w:lang w:eastAsia="zh-CN"/>
          </w:rPr>
          <w:t>форме</w:t>
        </w:r>
      </w:hyperlink>
      <w:r w:rsidRPr="002C3115">
        <w:rPr>
          <w:rFonts w:eastAsia="SimSun"/>
          <w:lang w:eastAsia="zh-CN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2C3115">
        <w:rPr>
          <w:rFonts w:eastAsia="SimSun"/>
          <w:lang w:eastAsia="zh-CN"/>
        </w:rPr>
        <w:t xml:space="preserve"> с деятельностью, к осуществлению которой в соответствии с федеральными законами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2C3115">
        <w:rPr>
          <w:rFonts w:eastAsia="SimSun"/>
          <w:lang w:eastAsia="zh-CN"/>
        </w:rPr>
        <w:t>психоактивных</w:t>
      </w:r>
      <w:proofErr w:type="spellEnd"/>
      <w:r w:rsidRPr="002C3115">
        <w:rPr>
          <w:rFonts w:eastAsia="SimSun"/>
          <w:lang w:eastAsia="zh-CN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2E7FCA" w:rsidRPr="002C3115" w:rsidRDefault="002E7FCA" w:rsidP="00EB60A5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9" w:name="dst100483"/>
      <w:bookmarkEnd w:id="9"/>
      <w:r w:rsidRPr="002C3115">
        <w:rPr>
          <w:rFonts w:eastAsia="SimSun"/>
          <w:lang w:eastAsia="zh-CN"/>
        </w:rPr>
        <w:t>В отдельных случаях с учетом специфики работы ТК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</w:t>
      </w:r>
      <w:r w:rsidR="00EB60A5">
        <w:rPr>
          <w:rFonts w:eastAsia="SimSun"/>
          <w:lang w:eastAsia="zh-CN"/>
        </w:rPr>
        <w:t>вора дополнительных документов.</w:t>
      </w:r>
    </w:p>
    <w:p w:rsidR="002E7FCA" w:rsidRPr="002C3115" w:rsidRDefault="002E7FCA" w:rsidP="002E7FCA">
      <w:pPr>
        <w:shd w:val="clear" w:color="auto" w:fill="FFFFFF"/>
        <w:ind w:firstLine="540"/>
        <w:jc w:val="both"/>
        <w:rPr>
          <w:rFonts w:eastAsia="SimSun"/>
          <w:lang w:eastAsia="zh-CN"/>
        </w:rPr>
      </w:pPr>
      <w:bookmarkStart w:id="10" w:name="dst100484"/>
      <w:bookmarkEnd w:id="10"/>
      <w:r w:rsidRPr="002C3115">
        <w:rPr>
          <w:rFonts w:eastAsia="SimSun"/>
          <w:lang w:eastAsia="zh-CN"/>
        </w:rPr>
        <w:t>Запрещается требовать от лица, поступающего на работу, документы помимо предусмотренных ТК РФ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2E7FCA" w:rsidRPr="002C3115" w:rsidRDefault="002E7FCA" w:rsidP="002E7FCA">
      <w:pPr>
        <w:pStyle w:val="WW-"/>
        <w:spacing w:before="28" w:after="28" w:line="100" w:lineRule="atLeast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bookmarkStart w:id="11" w:name="dst2039"/>
      <w:bookmarkEnd w:id="11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Лица, принимаемые на работу, требующую специальных знаний (педагогические, медицинские работники и др.), обязаны предъявить соответствующие документы об образовании или профессиональной подготовке: диплом, аттестат, удостоверение, </w:t>
      </w:r>
      <w:proofErr w:type="gram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копии</w:t>
      </w:r>
      <w:proofErr w:type="gram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которых, заверенные администрацией, должны храниться в личном деле. </w:t>
      </w:r>
    </w:p>
    <w:p w:rsidR="002E7FCA" w:rsidRPr="00D610F8" w:rsidRDefault="002E7FCA" w:rsidP="00787264">
      <w:pPr>
        <w:shd w:val="clear" w:color="auto" w:fill="FFFF00"/>
        <w:spacing w:line="219" w:lineRule="atLeast"/>
        <w:ind w:firstLine="540"/>
        <w:jc w:val="both"/>
        <w:rPr>
          <w:rFonts w:eastAsia="SimSun"/>
          <w:lang w:eastAsia="zh-CN"/>
        </w:rPr>
      </w:pPr>
      <w:r w:rsidRPr="002C3115">
        <w:rPr>
          <w:color w:val="000000"/>
        </w:rPr>
        <w:t>2.4</w:t>
      </w:r>
      <w:r w:rsidRPr="00D610F8">
        <w:rPr>
          <w:color w:val="000000"/>
        </w:rPr>
        <w:t xml:space="preserve">. </w:t>
      </w:r>
      <w:r w:rsidRPr="00D610F8">
        <w:rPr>
          <w:rFonts w:eastAsia="SimSun"/>
          <w:lang w:eastAsia="zh-CN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 заверенную копию указанного приказа (распоряжения).</w:t>
      </w:r>
    </w:p>
    <w:p w:rsidR="002E7FCA" w:rsidRPr="00D610F8" w:rsidRDefault="002E7FCA" w:rsidP="00787264">
      <w:pPr>
        <w:shd w:val="clear" w:color="auto" w:fill="FFFF00"/>
        <w:spacing w:line="219" w:lineRule="atLeast"/>
        <w:ind w:firstLine="540"/>
        <w:jc w:val="both"/>
        <w:rPr>
          <w:rFonts w:eastAsia="SimSun"/>
          <w:lang w:eastAsia="zh-CN"/>
        </w:rPr>
      </w:pPr>
      <w:r w:rsidRPr="00D610F8">
        <w:rPr>
          <w:rFonts w:eastAsia="SimSun"/>
          <w:lang w:eastAsia="zh-CN"/>
        </w:rPr>
        <w:t>При приеме на работу (до подписания трудового договора) работодатель обязан ознакомить работника под роспись с </w:t>
      </w:r>
      <w:hyperlink r:id="rId12" w:anchor="dst797" w:history="1">
        <w:r w:rsidRPr="00D610F8">
          <w:rPr>
            <w:rFonts w:eastAsia="SimSun"/>
            <w:lang w:eastAsia="zh-CN"/>
          </w:rPr>
          <w:t>правилами</w:t>
        </w:r>
      </w:hyperlink>
      <w:r w:rsidRPr="00D610F8">
        <w:rPr>
          <w:rFonts w:eastAsia="SimSun"/>
          <w:lang w:eastAsia="zh-CN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FA2AB5" w:rsidRPr="00D610F8" w:rsidRDefault="007B1BF5" w:rsidP="00787264">
      <w:pPr>
        <w:shd w:val="clear" w:color="auto" w:fill="FFFF00"/>
        <w:spacing w:line="219" w:lineRule="atLeast"/>
        <w:ind w:firstLine="540"/>
        <w:jc w:val="both"/>
        <w:rPr>
          <w:rFonts w:eastAsia="SimSun"/>
          <w:lang w:eastAsia="zh-CN"/>
        </w:rPr>
      </w:pPr>
      <w:proofErr w:type="gramStart"/>
      <w:r w:rsidRPr="00D610F8">
        <w:rPr>
          <w:rFonts w:eastAsia="SimSun"/>
          <w:lang w:eastAsia="zh-CN"/>
        </w:rPr>
        <w:t xml:space="preserve">В соответствии с ч.2 ст.62 ТК РФ по письменному заявлению работника работодатель обязан не позднее трех рабочих дней со дня подачи этого заявления выдать работнику трудовую </w:t>
      </w:r>
      <w:r w:rsidR="00EB60A5" w:rsidRPr="00D610F8">
        <w:rPr>
          <w:rFonts w:eastAsia="SimSun"/>
          <w:lang w:eastAsia="zh-CN"/>
        </w:rPr>
        <w:t>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</w:t>
      </w:r>
      <w:proofErr w:type="gramEnd"/>
      <w:r w:rsidR="00EB60A5" w:rsidRPr="00D610F8">
        <w:rPr>
          <w:rFonts w:eastAsia="SimSun"/>
          <w:lang w:eastAsia="zh-CN"/>
        </w:rPr>
        <w:t xml:space="preserve"> приказа о приеме на работу, приказов о переводе на другую работу, приказа об увольнении с работы: выписки из трудовой книжк</w:t>
      </w:r>
      <w:proofErr w:type="gramStart"/>
      <w:r w:rsidR="00EB60A5" w:rsidRPr="00D610F8">
        <w:rPr>
          <w:rFonts w:eastAsia="SimSun"/>
          <w:lang w:eastAsia="zh-CN"/>
        </w:rPr>
        <w:t>и(</w:t>
      </w:r>
      <w:proofErr w:type="gramEnd"/>
      <w:r w:rsidR="00EB60A5" w:rsidRPr="00D610F8">
        <w:rPr>
          <w:rFonts w:eastAsia="SimSun"/>
          <w:lang w:eastAsia="zh-CN"/>
        </w:rPr>
        <w:t>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10F8">
        <w:rPr>
          <w:rFonts w:ascii="Times New Roman" w:eastAsia="Times New Roman" w:hAnsi="Times New Roman"/>
          <w:color w:val="000000"/>
          <w:sz w:val="24"/>
          <w:szCs w:val="24"/>
        </w:rPr>
        <w:t>2.5. Прекращение трудового договора может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иметь место только по основаниям, предусмотренным законодательством.</w:t>
      </w:r>
    </w:p>
    <w:p w:rsidR="002E7FCA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2.6. В день увольнения (последний день работы) работодатель обязан выдать работнику трудовую книжку с внесённой в неё записью об увольнении и произвести с ним окончательный расчёт.</w:t>
      </w:r>
    </w:p>
    <w:p w:rsidR="00C15CE6" w:rsidRPr="002C3115" w:rsidRDefault="00E37FA0" w:rsidP="00C15CE6">
      <w:pPr>
        <w:pStyle w:val="WW-"/>
        <w:shd w:val="clear" w:color="auto" w:fill="FFFF00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610F8">
        <w:rPr>
          <w:rFonts w:ascii="Times New Roman" w:eastAsia="Times New Roman" w:hAnsi="Times New Roman"/>
          <w:color w:val="000000"/>
          <w:sz w:val="24"/>
          <w:szCs w:val="24"/>
        </w:rPr>
        <w:t xml:space="preserve">2.7. В силу ч.1 ст.66.1. </w:t>
      </w:r>
      <w:proofErr w:type="gramStart"/>
      <w:r w:rsidRPr="00D610F8">
        <w:rPr>
          <w:rFonts w:ascii="Times New Roman" w:eastAsia="Times New Roman" w:hAnsi="Times New Roman"/>
          <w:color w:val="000000"/>
          <w:sz w:val="24"/>
          <w:szCs w:val="24"/>
        </w:rPr>
        <w:t>ТК РФ работодатель формирует в электронном виде основную информацию о трудовой деятельности и трудовом стаже каждого работника (далее сведения о трудовой деятельности) и представляет ее 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в информационных ресурсах Фонда пенсионного и социального страхования Российской Федерации.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2E7FCA" w:rsidRPr="002C3115" w:rsidRDefault="002E7FCA" w:rsidP="002E7FCA">
      <w:pPr>
        <w:pStyle w:val="WW-"/>
        <w:spacing w:before="28" w:after="28" w:line="360" w:lineRule="atLeas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ОБЯЗАННОСТИ РАБОТНИКОВ</w:t>
      </w:r>
    </w:p>
    <w:p w:rsidR="002E7FCA" w:rsidRPr="002C3115" w:rsidRDefault="002E7FCA" w:rsidP="002E7FCA">
      <w:pPr>
        <w:pStyle w:val="WW-"/>
        <w:spacing w:before="28" w:after="28" w:line="240" w:lineRule="auto"/>
        <w:ind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Работники школы обязаны: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а) работать честно и добросовестно, строго выполнять учебный режим, требования Устава и Правил внутреннего трудового распорядка,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б) систематически, не реже одного раза в три года, повышать свою профессиональную квалификацию;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в) быть примером в поведении и выполнении морального </w:t>
      </w:r>
      <w:proofErr w:type="gram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долга</w:t>
      </w:r>
      <w:proofErr w:type="gram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как в школе, так и вне школы;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г) полностью соблюдать требования </w:t>
      </w:r>
      <w:r w:rsidRPr="002C3115">
        <w:rPr>
          <w:rFonts w:ascii="Times New Roman" w:eastAsia="Times New Roman" w:hAnsi="Times New Roman"/>
          <w:color w:val="auto"/>
          <w:sz w:val="24"/>
          <w:szCs w:val="24"/>
        </w:rPr>
        <w:t>охраны труда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, производственной санитарии и пожарной безопасности, предусмотренные соответствующими правилами и инструкциями, обо всех случаях травматизма немедленно сообщать администрации;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д)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е) ежегодно в установленные сроки проходить медицинские осмотры, предоставлять </w:t>
      </w:r>
      <w:proofErr w:type="spell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мед</w:t>
      </w:r>
      <w:proofErr w:type="gram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нижки</w:t>
      </w:r>
      <w:proofErr w:type="spell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с допуском.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Соблюдать установленный порядок хранения материальных ценностей и документов.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Своевременно заполнять и аккуратно вести установленную документацию.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Приходить на работу за 15 минут до начала своих уроков по расписанию.</w:t>
      </w:r>
    </w:p>
    <w:p w:rsidR="002E7FCA" w:rsidRPr="002C3115" w:rsidRDefault="002E7FCA" w:rsidP="002E7FCA">
      <w:pPr>
        <w:pStyle w:val="WW-"/>
        <w:spacing w:before="28" w:after="28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</w:t>
      </w:r>
    </w:p>
    <w:p w:rsidR="002E7FCA" w:rsidRPr="002C3115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E7FCA" w:rsidRPr="002C3115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ОСНОВНЫЕ ОБЯЗАННОСТИ РАБОТОДАТЕЛЯ</w:t>
      </w:r>
    </w:p>
    <w:p w:rsidR="002E7FCA" w:rsidRPr="002C3115" w:rsidRDefault="002E7FCA" w:rsidP="002E7FCA">
      <w:pPr>
        <w:pStyle w:val="WW-"/>
        <w:spacing w:before="28" w:after="28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Работодатель обязан: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предоставлять работникам работу, обусловленную трудовым договором;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обеспечивать безопасность труда и условия, отвечающие требованиям охраны и гигиены труда;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обеспечивать работникам равную оплату за труд равной ценности;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вести коллективные переговоры, а также заключать коллективный договор в порядке, установленном ТК РФ;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Ø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контроля за</w:t>
      </w:r>
      <w:proofErr w:type="gram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их выполнением;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своевременно выполнять предписания федеральных органов исполнительной сласти, уполномоченных на проведение государственного контроля и надзора, уплачивать штрафы, наложенные за нарушения законов, иных нормативных правовых актов, содержащих нормы трудового права;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 обеспечивать бытовые нужды работников, связанные с исполнением ими трудовых обязанностей;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осуществлять обязательное социальное страхование работников в порядке, установленном федеральными законами;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Ø возмещать вред, причинённый работникам в связи с исполнением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2E7FCA" w:rsidRPr="002C3115" w:rsidRDefault="002E7FCA" w:rsidP="002E7FCA">
      <w:pPr>
        <w:pStyle w:val="WW-"/>
        <w:spacing w:before="28" w:after="0" w:line="100" w:lineRule="atLeast"/>
        <w:ind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Ø  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2E7FCA" w:rsidRPr="002C3115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E7FCA" w:rsidRPr="002C3115" w:rsidRDefault="002E7FCA" w:rsidP="002E7FCA">
      <w:pPr>
        <w:pStyle w:val="WW-"/>
        <w:spacing w:before="28" w:after="28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РАБОЧЕЕ ВРЕМЯ И ЕГО ИСПОЛЬЗОВАНИЕ</w:t>
      </w:r>
    </w:p>
    <w:p w:rsidR="002E7FCA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5.1. В школе установлена 5 дневная рабочая неделя с двумя выходными днями. 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5.2. Учебную нагрузку педагогическим работникам на новый учебный год устанавливает директор школы до ухода работников в отпуск. При этом: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а) у педагогических работников, как правило, должна сохраняться преемственность классов и учебной нагрузки;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в) объём учебной нагрузки у педагогических работников должен быть, как правило, стабильным на протяжении всего учебного года.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5.3.</w:t>
      </w:r>
      <w:r w:rsidR="00C307A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Очерёдность предоставления оплачиваемых отпусков определяется ежегодно в соответствии с графиком отпусков, утверждаемым работодателем с учётом мнения профкома не позднее, чем за две недели до наступления календарного года.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О времени начала отпуска работник должен быть извещён не позднее, чем за две недели до его начала.</w:t>
      </w:r>
    </w:p>
    <w:p w:rsidR="002E7FCA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453E6A" w:rsidRDefault="00C307A5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5.3.2</w:t>
      </w:r>
      <w:r w:rsidR="00453E6A" w:rsidRPr="00453E6A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 xml:space="preserve">Согласно внесенным изменениям в статью 262 Трудового кодекса Российской Федерации от 05.12.2022г№ 491-ФЗ в </w:t>
      </w:r>
      <w:proofErr w:type="gramStart"/>
      <w:r w:rsidR="00453E6A" w:rsidRPr="00453E6A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соответствии</w:t>
      </w:r>
      <w:proofErr w:type="gramEnd"/>
      <w:r w:rsidR="00453E6A" w:rsidRPr="00453E6A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 xml:space="preserve"> с которыми одному из родителей (опекуну, попечителю) для ухода за детьми-инвалидами по его письменному заявлению однократно в течение календарного года допускается использование до 24 дополнительных оплачиваемых выходных подряд в пределах общего количества неиспользованных дополнительных оплачиваемых выходных дней в данном календарном году</w:t>
      </w:r>
    </w:p>
    <w:p w:rsidR="005C0670" w:rsidRDefault="00C307A5" w:rsidP="005C0670">
      <w:pPr>
        <w:pStyle w:val="WW-"/>
        <w:spacing w:before="28" w:after="28" w:line="100" w:lineRule="atLeast"/>
        <w:ind w:left="360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</w:pPr>
      <w:r w:rsidRPr="00C307A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 xml:space="preserve">5.3.3. </w:t>
      </w:r>
      <w:r w:rsidR="005C0670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Исходя из части 9 ст.351.7</w:t>
      </w:r>
      <w:r w:rsidRPr="00C307A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«Особенности обеспе</w:t>
      </w:r>
      <w:r w:rsidR="005C0670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чения трудовых прав работников</w:t>
      </w:r>
    </w:p>
    <w:p w:rsidR="00C307A5" w:rsidRPr="005C0670" w:rsidRDefault="00C307A5" w:rsidP="005C0670">
      <w:pPr>
        <w:pStyle w:val="WW-"/>
        <w:spacing w:before="28" w:after="28" w:line="100" w:lineRule="atLeast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</w:pPr>
      <w:r w:rsidRPr="00C307A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призванных на военную службу по мобилизации или поступивших на военную службу  по контракту  либо заключивших контракт о добровольном содействии в выполнении задач, возложенных на Вооруженные Силы Российской Федерации</w:t>
      </w:r>
      <w:r w:rsidR="005C0670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 xml:space="preserve">» </w:t>
      </w:r>
      <w:r w:rsidRPr="00C307A5"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  <w:t>, ТК РФ работник в течение 6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D34C76" w:rsidRPr="002C3115" w:rsidRDefault="002E7FCA" w:rsidP="00D34C76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5.4. Все педагогические работники школы обязаны являться на работу, как правило, за 15 минут до начала работы  на своё рабочее место.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Продолжительность рабочего дня учителя и сотрудников школы определяется расписанием и графиком, утверждённым директором школы, должностными обязанностями, возложенными на работника Правилами и Уставом школы.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Учитель обязан со звонком начать урок и со звонком его окончить, не допуская бесполезной траты учебного времени.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По окончании учебных занятий учитель начальной школы в организованном порядке провожает учащихся в раздевалку и из школы.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Учитель обязан иметь поурочные планы на каждый учебный час, включая классные часы.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Вне зависимости от расписания уроков учитель присутствует на всех мероприятиях, запланированных для учителей и учащихся.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Учитель обязан к первому дню каждой четверти иметь тематический план работы.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Учитель обязан выполнять распоряжения  точно и в срок.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Педагогические  и другие работники школы обязаны выполнять все приказы (распоряжения) директора школы, не противоречащие  ТК РФ.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Классный руководитель обязан в соответствии с расписанием и планом воспитательной работы 1 раз в неделю проводить классные часы. Планы воспитательной работы составляются 1 раз в год.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Классный руководитель обязан 1 раз в неделю проводить проверку выставления оценок в дневниках.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Работа в выходные и нерабочие праздничные дни запрещается.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В случаях, не предусмотренных в ч. 2 ст. 113 ТК РФ привлечение к работе в выходные и нерабочие праздничные дни допускается с письменного согласия работника и с учётом мнения выборного профсоюзного органа данной организации. Привлечение инвалидов, женщин, имеющих детей в возрасте до трёх лет, к работе в выходные и нерабочие праздничные дни допускается только в случае, если такая работа не запрещена им по медицинским показаниям.</w:t>
      </w:r>
    </w:p>
    <w:p w:rsidR="002E7FCA" w:rsidRPr="002C3115" w:rsidRDefault="002E7FCA" w:rsidP="002E7FCA">
      <w:pPr>
        <w:pStyle w:val="WW-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При этом инвалиды, женщины, имеющие детей в возрасте до трёх лет, должны быть ознакомлены в письменной форме со своим правом отказаться от работы в выходной или нерабочий праздничный день.</w:t>
      </w:r>
    </w:p>
    <w:p w:rsidR="002E7FCA" w:rsidRPr="002C3115" w:rsidRDefault="002E7FCA" w:rsidP="002E7FCA">
      <w:pPr>
        <w:pStyle w:val="WW-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2E7FCA" w:rsidRPr="002C3115" w:rsidRDefault="002E7FCA" w:rsidP="002E7FCA">
      <w:pPr>
        <w:pStyle w:val="WW-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Оплата труда в выходные и нерабочие праздничные дни производится в порядке, закреплённом в ст. 153 ТК РФ.</w:t>
      </w:r>
    </w:p>
    <w:p w:rsidR="002E7FCA" w:rsidRPr="006616DC" w:rsidRDefault="002E7FCA" w:rsidP="002E7FCA">
      <w:pPr>
        <w:pStyle w:val="WW-"/>
        <w:spacing w:after="0" w:line="240" w:lineRule="auto"/>
        <w:ind w:firstLine="284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616DC">
        <w:rPr>
          <w:rFonts w:ascii="Times New Roman" w:eastAsia="Times New Roman" w:hAnsi="Times New Roman"/>
          <w:color w:val="auto"/>
          <w:sz w:val="24"/>
          <w:szCs w:val="24"/>
        </w:rPr>
        <w:t>5.1</w:t>
      </w:r>
      <w:r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6616DC">
        <w:rPr>
          <w:rFonts w:ascii="Times New Roman" w:eastAsia="Times New Roman" w:hAnsi="Times New Roman"/>
          <w:color w:val="auto"/>
          <w:sz w:val="24"/>
          <w:szCs w:val="24"/>
        </w:rPr>
        <w:t>. 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занятий. График дежурства составляется на год и утверждается директором школы по согласованию с профсоюзным комитетом.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Все учителя и работники школы обязаны 1 раз в год проходить медицинское обследование.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Заседание педагогического совета проводится не реже 1 раза в четверть  продолжительностью 1,5 – 2 часа, совещание при директоре, совещание при заместителе директора – 1 раз в месяц, заседания методического совета по графику, но не реже 1 раза в четверть, методические объединения по учебным предметам – не реже 1 раза в четверть.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Заседания объединений школьников могут проводиться  длительностью   до 40 минут.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Учителя обязаны о всяких приходах посторонних лиц ставить в известность работодателя. Вход в класс после начала урока разрешается в исключительных случаях и только директору или его заместителю.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Учителям и другим работникам школы запрещается: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а) изменять по своему усмотрению уроки и график работы;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б) удлинять или сокращать продолжительность уроков или перемен;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в) удалять учащихся с урока.</w:t>
      </w:r>
    </w:p>
    <w:p w:rsidR="002E7FCA" w:rsidRPr="002C3115" w:rsidRDefault="002E7FCA" w:rsidP="002E7FCA">
      <w:pPr>
        <w:pStyle w:val="WW-"/>
        <w:spacing w:before="28" w:after="28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ПООЩРЕНИЯ ЗА УСПЕХИ В РАБОТЕ</w:t>
      </w:r>
    </w:p>
    <w:p w:rsidR="002E7FCA" w:rsidRPr="002C3115" w:rsidRDefault="002E7FCA" w:rsidP="002E7FCA">
      <w:pPr>
        <w:pStyle w:val="WW-"/>
        <w:spacing w:before="28" w:after="28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>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· объявление благодарности;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· выдача премии;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· награждение ценным подарком;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· награждение почетной грамотой;</w:t>
      </w:r>
    </w:p>
    <w:p w:rsidR="002E7FCA" w:rsidRPr="002C3115" w:rsidRDefault="002E7FCA" w:rsidP="002E7FCA">
      <w:pPr>
        <w:pStyle w:val="WW-"/>
        <w:spacing w:before="28" w:after="28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· представление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2E7FCA" w:rsidRPr="002C3115" w:rsidRDefault="002E7FCA" w:rsidP="002E7FCA">
      <w:pPr>
        <w:pStyle w:val="WW-"/>
        <w:spacing w:before="28" w:after="28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Поощрения применяются администрацией школы.</w:t>
      </w:r>
    </w:p>
    <w:p w:rsidR="002E7FCA" w:rsidRDefault="002E7FCA" w:rsidP="002E7FCA">
      <w:pPr>
        <w:pStyle w:val="WW-"/>
        <w:spacing w:before="28" w:after="28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2E7FCA" w:rsidRPr="002C3115" w:rsidRDefault="002E7FCA" w:rsidP="002E7FCA">
      <w:pPr>
        <w:pStyle w:val="WW-"/>
        <w:spacing w:before="28" w:after="28" w:line="360" w:lineRule="atLeas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FCA" w:rsidRPr="002C3115" w:rsidRDefault="002E7FCA" w:rsidP="002E7FCA">
      <w:pPr>
        <w:pStyle w:val="WW-"/>
        <w:spacing w:before="28" w:after="28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ОТВЕТСТВЕННОСТЬ ЗА НАРУШЕНИЕ ТРУДОВОЙ ДИСЦИПЛИНЫ</w:t>
      </w:r>
    </w:p>
    <w:p w:rsidR="002E7FCA" w:rsidRPr="002C3115" w:rsidRDefault="002E7FCA" w:rsidP="002E7FCA">
      <w:pPr>
        <w:pStyle w:val="WW-"/>
        <w:spacing w:before="28" w:after="28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 xml:space="preserve">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E7FCA" w:rsidRPr="002C3115" w:rsidRDefault="002E7FCA" w:rsidP="002E7FCA">
      <w:pPr>
        <w:pStyle w:val="WW-"/>
        <w:spacing w:before="28"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1)  замечание;</w:t>
      </w:r>
    </w:p>
    <w:p w:rsidR="002E7FCA" w:rsidRPr="002C3115" w:rsidRDefault="002E7FCA" w:rsidP="002E7FCA">
      <w:pPr>
        <w:pStyle w:val="WW-"/>
        <w:spacing w:before="28"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2)  выговор;</w:t>
      </w:r>
    </w:p>
    <w:p w:rsidR="002E7FCA" w:rsidRPr="002C3115" w:rsidRDefault="002E7FCA" w:rsidP="002E7FCA">
      <w:pPr>
        <w:pStyle w:val="WW-"/>
        <w:spacing w:before="28"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3)  увольнение по соответствующим основаниям (</w:t>
      </w:r>
      <w:proofErr w:type="spellStart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п.п</w:t>
      </w:r>
      <w:proofErr w:type="spellEnd"/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. 5-11 ч.1ст.81 и ст. 336 ТК РФ).</w:t>
      </w:r>
    </w:p>
    <w:p w:rsidR="002E7FCA" w:rsidRPr="002C3115" w:rsidRDefault="002E7FCA" w:rsidP="002E7FCA">
      <w:pPr>
        <w:pStyle w:val="WW-"/>
        <w:spacing w:before="28" w:after="28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</w:t>
      </w:r>
    </w:p>
    <w:p w:rsidR="002E7FCA" w:rsidRPr="002C3115" w:rsidRDefault="002E7FCA" w:rsidP="002E7FCA">
      <w:pPr>
        <w:pStyle w:val="WW-"/>
        <w:spacing w:before="28" w:after="28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2E7FCA" w:rsidRPr="002C3115" w:rsidRDefault="002E7FCA" w:rsidP="002E7FCA">
      <w:pPr>
        <w:pStyle w:val="WW-"/>
        <w:spacing w:before="28" w:after="28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C3115">
        <w:rPr>
          <w:rFonts w:ascii="Times New Roman" w:eastAsia="Times New Roman" w:hAnsi="Times New Roman"/>
          <w:color w:val="000000"/>
          <w:sz w:val="24"/>
          <w:szCs w:val="24"/>
        </w:rPr>
        <w:t>Наложение дисциплинарного взыскания производится работодателем в соответствии со ст. 192-193 ТК РФ.</w:t>
      </w:r>
    </w:p>
    <w:p w:rsidR="002E7FCA" w:rsidRPr="002C3115" w:rsidRDefault="002E7FCA" w:rsidP="002E7FCA">
      <w:pPr>
        <w:pStyle w:val="WW-"/>
        <w:spacing w:before="28" w:after="28" w:line="100" w:lineRule="atLeast"/>
        <w:ind w:left="1069" w:hanging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7FCA" w:rsidRPr="002C3115" w:rsidRDefault="002E7FCA" w:rsidP="002E7FCA">
      <w:pPr>
        <w:pStyle w:val="WW-"/>
        <w:spacing w:before="28" w:after="28" w:line="100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324A" w:rsidRDefault="00572FDF"/>
    <w:sectPr w:rsidR="0058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4"/>
    <w:rsid w:val="000951A6"/>
    <w:rsid w:val="002E7FCA"/>
    <w:rsid w:val="00453E6A"/>
    <w:rsid w:val="00572FDF"/>
    <w:rsid w:val="005B5794"/>
    <w:rsid w:val="005C0670"/>
    <w:rsid w:val="00696888"/>
    <w:rsid w:val="007619A9"/>
    <w:rsid w:val="00787264"/>
    <w:rsid w:val="007B1BF5"/>
    <w:rsid w:val="007C6644"/>
    <w:rsid w:val="00B74DB5"/>
    <w:rsid w:val="00C0653D"/>
    <w:rsid w:val="00C15CE6"/>
    <w:rsid w:val="00C16CD7"/>
    <w:rsid w:val="00C307A5"/>
    <w:rsid w:val="00D34C76"/>
    <w:rsid w:val="00D610F8"/>
    <w:rsid w:val="00DB6A7F"/>
    <w:rsid w:val="00E37FA0"/>
    <w:rsid w:val="00EB60A5"/>
    <w:rsid w:val="00F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E7FC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paragraph" w:styleId="a3">
    <w:name w:val="No Spacing"/>
    <w:uiPriority w:val="1"/>
    <w:qFormat/>
    <w:rsid w:val="002E7FC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2E7FCA"/>
    <w:rPr>
      <w:color w:val="0000FF"/>
      <w:u w:val="single"/>
    </w:rPr>
  </w:style>
  <w:style w:type="table" w:styleId="a5">
    <w:name w:val="Table Grid"/>
    <w:basedOn w:val="a1"/>
    <w:uiPriority w:val="59"/>
    <w:rsid w:val="002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5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E7FC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lang w:eastAsia="ar-SA"/>
    </w:rPr>
  </w:style>
  <w:style w:type="paragraph" w:styleId="a3">
    <w:name w:val="No Spacing"/>
    <w:uiPriority w:val="1"/>
    <w:qFormat/>
    <w:rsid w:val="002E7FC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2E7FCA"/>
    <w:rPr>
      <w:color w:val="0000FF"/>
      <w:u w:val="single"/>
    </w:rPr>
  </w:style>
  <w:style w:type="table" w:styleId="a5">
    <w:name w:val="Table Grid"/>
    <w:basedOn w:val="a1"/>
    <w:uiPriority w:val="59"/>
    <w:rsid w:val="002E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95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2269/44a17b61a918b2c0510dc69c8190882575ed420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9244/" TargetMode="External"/><Relationship Id="rId12" Type="http://schemas.openxmlformats.org/officeDocument/2006/relationships/hyperlink" Target="http://www.consultant.ru/document/cons_doc_LAW_314838/0bcb36bb1684e9183927055e83f44ce0bac1548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von-kutschool@mail.ru" TargetMode="External"/><Relationship Id="rId11" Type="http://schemas.openxmlformats.org/officeDocument/2006/relationships/hyperlink" Target="http://www.consultant.ru/document/Cons_doc_LAW_210458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2104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231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</cp:revision>
  <cp:lastPrinted>2023-06-08T06:12:00Z</cp:lastPrinted>
  <dcterms:created xsi:type="dcterms:W3CDTF">2023-06-08T05:04:00Z</dcterms:created>
  <dcterms:modified xsi:type="dcterms:W3CDTF">2023-12-21T03:32:00Z</dcterms:modified>
</cp:coreProperties>
</file>